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66" w:rsidRPr="00B93233" w:rsidRDefault="00931366" w:rsidP="0093136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02.04.2023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 w:rsidR="00A639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19:1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ч.</w:t>
      </w:r>
    </w:p>
    <w:p w:rsidR="00931366" w:rsidRDefault="00931366" w:rsidP="00931366">
      <w:pPr>
        <w:spacing w:before="120" w:line="360" w:lineRule="auto"/>
        <w:jc w:val="both"/>
        <w:rPr>
          <w:color w:val="000000" w:themeColor="text1"/>
          <w:u w:color="333333"/>
        </w:rPr>
      </w:pPr>
    </w:p>
    <w:p w:rsidR="00931366" w:rsidRPr="00931366" w:rsidRDefault="00931366" w:rsidP="00931366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A639B1" w:rsidRDefault="00A639B1" w:rsidP="00A639B1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u w:color="333333"/>
        </w:rPr>
      </w:pPr>
      <w:r>
        <w:rPr>
          <w:color w:val="000000" w:themeColor="text1"/>
        </w:rPr>
        <w:t>Установена несъвместимост на член на СИК;</w:t>
      </w:r>
      <w:r w:rsidRPr="00F74AC6">
        <w:rPr>
          <w:color w:val="000000" w:themeColor="text1"/>
          <w:u w:color="333333"/>
        </w:rPr>
        <w:t xml:space="preserve"> </w:t>
      </w:r>
    </w:p>
    <w:p w:rsidR="00A639B1" w:rsidRPr="00AA7367" w:rsidRDefault="00A639B1" w:rsidP="00A639B1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Разглеждане на жалби и сигнали за сведение;</w:t>
      </w:r>
    </w:p>
    <w:p w:rsidR="009E276F" w:rsidRDefault="009E276F" w:rsidP="00931366">
      <w:pPr>
        <w:jc w:val="both"/>
      </w:pPr>
      <w:bookmarkStart w:id="0" w:name="_GoBack"/>
      <w:bookmarkEnd w:id="0"/>
    </w:p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F"/>
    <w:rsid w:val="001877BA"/>
    <w:rsid w:val="00727BF6"/>
    <w:rsid w:val="0084260A"/>
    <w:rsid w:val="00931366"/>
    <w:rsid w:val="009E276F"/>
    <w:rsid w:val="00A639B1"/>
    <w:rsid w:val="00DA57FF"/>
    <w:rsid w:val="00E2110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2023-04-02T16:36:00Z</dcterms:created>
  <dcterms:modified xsi:type="dcterms:W3CDTF">2023-04-02T16:36:00Z</dcterms:modified>
</cp:coreProperties>
</file>