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ADD" w:rsidRPr="008D46F7" w:rsidRDefault="00595ADD" w:rsidP="00595ADD">
      <w:pPr>
        <w:jc w:val="center"/>
        <w:outlineLvl w:val="0"/>
        <w:rPr>
          <w:rFonts w:ascii="Bookman Old Style" w:hAnsi="Bookman Old Style"/>
        </w:rPr>
      </w:pPr>
      <w:r w:rsidRPr="008D46F7">
        <w:rPr>
          <w:rFonts w:ascii="Bookman Old Style" w:hAnsi="Bookman Old Style"/>
        </w:rPr>
        <w:t xml:space="preserve">ЗАСЕДАНИЕ НА РИК В 24 РАЙОН - СОФИЯ </w:t>
      </w:r>
    </w:p>
    <w:p w:rsidR="00595ADD" w:rsidRPr="008D46F7" w:rsidRDefault="00595ADD" w:rsidP="00595ADD">
      <w:pPr>
        <w:jc w:val="center"/>
        <w:outlineLvl w:val="0"/>
        <w:rPr>
          <w:rFonts w:ascii="Bookman Old Style" w:hAnsi="Bookman Old Style"/>
        </w:rPr>
      </w:pPr>
      <w:proofErr w:type="gramStart"/>
      <w:r>
        <w:rPr>
          <w:rFonts w:ascii="Bookman Old Style" w:hAnsi="Bookman Old Style"/>
          <w:lang w:val="en-US"/>
        </w:rPr>
        <w:t>2</w:t>
      </w:r>
      <w:r w:rsidR="001F7042">
        <w:rPr>
          <w:rFonts w:ascii="Bookman Old Style" w:hAnsi="Bookman Old Style"/>
        </w:rPr>
        <w:t>4</w:t>
      </w:r>
      <w:r>
        <w:rPr>
          <w:rFonts w:ascii="Bookman Old Style" w:hAnsi="Bookman Old Style"/>
        </w:rPr>
        <w:t>.0</w:t>
      </w:r>
      <w:r>
        <w:rPr>
          <w:rFonts w:ascii="Bookman Old Style" w:hAnsi="Bookman Old Style"/>
          <w:lang w:val="en-US"/>
        </w:rPr>
        <w:t>5</w:t>
      </w:r>
      <w:r>
        <w:rPr>
          <w:rFonts w:ascii="Bookman Old Style" w:hAnsi="Bookman Old Style"/>
        </w:rPr>
        <w:t xml:space="preserve">.2019 г. – </w:t>
      </w:r>
      <w:r w:rsidR="009441D5">
        <w:t>17</w:t>
      </w:r>
      <w:r>
        <w:rPr>
          <w:rFonts w:ascii="Bookman Old Style" w:hAnsi="Bookman Old Style"/>
        </w:rPr>
        <w:t>:</w:t>
      </w:r>
      <w:r w:rsidR="00160980">
        <w:rPr>
          <w:rFonts w:ascii="Bookman Old Style" w:hAnsi="Bookman Old Style"/>
        </w:rPr>
        <w:t>3</w:t>
      </w:r>
      <w:r w:rsidR="00250944">
        <w:rPr>
          <w:rFonts w:ascii="Bookman Old Style" w:hAnsi="Bookman Old Style"/>
        </w:rPr>
        <w:t>0</w:t>
      </w:r>
      <w:r w:rsidRPr="008D46F7">
        <w:rPr>
          <w:rFonts w:ascii="Bookman Old Style" w:hAnsi="Bookman Old Style"/>
        </w:rPr>
        <w:t xml:space="preserve"> ч.</w:t>
      </w:r>
      <w:proofErr w:type="gramEnd"/>
    </w:p>
    <w:p w:rsidR="00595ADD" w:rsidRPr="008D46F7" w:rsidRDefault="00595ADD" w:rsidP="00595ADD">
      <w:pPr>
        <w:jc w:val="center"/>
        <w:outlineLvl w:val="0"/>
        <w:rPr>
          <w:rFonts w:ascii="Bookman Old Style" w:hAnsi="Bookman Old Style"/>
        </w:rPr>
      </w:pPr>
    </w:p>
    <w:p w:rsidR="00595ADD" w:rsidRPr="008D46F7" w:rsidRDefault="00595ADD" w:rsidP="00595ADD">
      <w:pPr>
        <w:jc w:val="center"/>
        <w:outlineLvl w:val="0"/>
        <w:rPr>
          <w:rFonts w:ascii="Bookman Old Style" w:hAnsi="Bookman Old Style"/>
        </w:rPr>
      </w:pPr>
    </w:p>
    <w:p w:rsidR="00595ADD" w:rsidRPr="008D46F7" w:rsidRDefault="00595ADD" w:rsidP="00595ADD">
      <w:pPr>
        <w:jc w:val="center"/>
        <w:outlineLvl w:val="0"/>
        <w:rPr>
          <w:rFonts w:ascii="Bookman Old Style" w:hAnsi="Bookman Old Style"/>
        </w:rPr>
      </w:pPr>
      <w:r w:rsidRPr="008D46F7">
        <w:rPr>
          <w:rFonts w:ascii="Bookman Old Style" w:hAnsi="Bookman Old Style"/>
        </w:rPr>
        <w:t>ДНЕВЕН РЕД</w:t>
      </w:r>
    </w:p>
    <w:p w:rsidR="00595ADD" w:rsidRPr="00332C53" w:rsidRDefault="00595ADD" w:rsidP="00595ADD">
      <w:pPr>
        <w:outlineLvl w:val="0"/>
        <w:rPr>
          <w:rFonts w:ascii="Bookman Old Style" w:hAnsi="Bookman Old Style"/>
        </w:rPr>
      </w:pPr>
    </w:p>
    <w:p w:rsidR="00595ADD" w:rsidRPr="00687312" w:rsidRDefault="00595ADD" w:rsidP="00595ADD">
      <w:pPr>
        <w:outlineLvl w:val="0"/>
        <w:rPr>
          <w:rFonts w:ascii="Bookman Old Style" w:hAnsi="Bookman Old Style"/>
          <w:lang w:val="en-US"/>
        </w:rPr>
      </w:pPr>
    </w:p>
    <w:p w:rsidR="00595ADD" w:rsidRPr="00687312" w:rsidRDefault="00595ADD" w:rsidP="00595ADD">
      <w:pPr>
        <w:ind w:left="720"/>
        <w:jc w:val="both"/>
        <w:outlineLvl w:val="0"/>
        <w:rPr>
          <w:rFonts w:ascii="Bookman Old Style" w:hAnsi="Bookman Old Style"/>
        </w:rPr>
      </w:pPr>
    </w:p>
    <w:p w:rsidR="00D92B3F" w:rsidRDefault="00D92B3F" w:rsidP="00E61820">
      <w:pPr>
        <w:pStyle w:val="ListParagraph"/>
        <w:numPr>
          <w:ilvl w:val="0"/>
          <w:numId w:val="2"/>
        </w:numPr>
        <w:jc w:val="both"/>
        <w:rPr>
          <w:rFonts w:ascii="Bookman Old Style" w:hAnsi="Bookman Old Style" w:cs="Helvetica"/>
        </w:rPr>
      </w:pPr>
      <w:r w:rsidRPr="00D92B3F">
        <w:rPr>
          <w:rFonts w:ascii="Bookman Old Style" w:hAnsi="Bookman Old Style" w:cs="Helvetica"/>
        </w:rPr>
        <w:t>Промени в съставите на секционни избирателни комисии в район „Слатина“– СО</w:t>
      </w:r>
    </w:p>
    <w:p w:rsidR="00D92B3F" w:rsidRDefault="00AF36FE" w:rsidP="00E61820">
      <w:pPr>
        <w:pStyle w:val="ListParagraph"/>
        <w:numPr>
          <w:ilvl w:val="0"/>
          <w:numId w:val="2"/>
        </w:numPr>
        <w:jc w:val="both"/>
        <w:rPr>
          <w:rFonts w:ascii="Bookman Old Style" w:hAnsi="Bookman Old Style" w:cs="Helvetica"/>
        </w:rPr>
      </w:pPr>
      <w:r w:rsidRPr="00AF36FE">
        <w:rPr>
          <w:rFonts w:ascii="Bookman Old Style" w:hAnsi="Bookman Old Style" w:cs="Helvetica"/>
        </w:rPr>
        <w:t>Определяне начина на връщане на сгрешени и предаване на нови протоколи за установяване на резултатите от гласуването при произвеждане на изборите за членове на Европейския парламент от Република България на 26 май 2019 г. от РИК 24 на СИК/ПСИК</w:t>
      </w:r>
    </w:p>
    <w:p w:rsidR="00AF36FE" w:rsidRDefault="00940156" w:rsidP="00E61820">
      <w:pPr>
        <w:pStyle w:val="ListParagraph"/>
        <w:numPr>
          <w:ilvl w:val="0"/>
          <w:numId w:val="2"/>
        </w:numPr>
        <w:jc w:val="both"/>
        <w:rPr>
          <w:rFonts w:ascii="Bookman Old Style" w:hAnsi="Bookman Old Style" w:cs="Helvetica"/>
        </w:rPr>
      </w:pPr>
      <w:r w:rsidRPr="00940156">
        <w:rPr>
          <w:rFonts w:ascii="Bookman Old Style" w:hAnsi="Bookman Old Style" w:cs="Helvetica"/>
        </w:rPr>
        <w:t>Определяне на мерки в изпълнение на Оперативния план за организацията на работата в ЦИК в деня на изборите</w:t>
      </w:r>
    </w:p>
    <w:p w:rsidR="00940156" w:rsidRDefault="00621AC0" w:rsidP="00E61820">
      <w:pPr>
        <w:pStyle w:val="ListParagraph"/>
        <w:numPr>
          <w:ilvl w:val="0"/>
          <w:numId w:val="2"/>
        </w:numPr>
        <w:jc w:val="both"/>
        <w:rPr>
          <w:rFonts w:ascii="Bookman Old Style" w:hAnsi="Bookman Old Style" w:cs="Helvetica"/>
        </w:rPr>
      </w:pPr>
      <w:r w:rsidRPr="00621AC0">
        <w:rPr>
          <w:rFonts w:ascii="Bookman Old Style" w:hAnsi="Bookman Old Style" w:cs="Helvetica"/>
        </w:rPr>
        <w:t>Промени в съставите на секционни избирателни комисии в район „Възраждане“– СО</w:t>
      </w:r>
    </w:p>
    <w:p w:rsidR="00621AC0" w:rsidRDefault="00EF4147" w:rsidP="00E61820">
      <w:pPr>
        <w:pStyle w:val="ListParagraph"/>
        <w:numPr>
          <w:ilvl w:val="0"/>
          <w:numId w:val="2"/>
        </w:numPr>
        <w:jc w:val="both"/>
        <w:rPr>
          <w:rFonts w:ascii="Bookman Old Style" w:hAnsi="Bookman Old Style" w:cs="Helvetica"/>
        </w:rPr>
      </w:pPr>
      <w:r w:rsidRPr="00EF4147">
        <w:rPr>
          <w:rFonts w:ascii="Bookman Old Style" w:hAnsi="Bookman Old Style" w:cs="Helvetica"/>
        </w:rPr>
        <w:t>Промени в съставите на секционни избирателни комисии в район „Сердика“– СО</w:t>
      </w:r>
    </w:p>
    <w:p w:rsidR="00EF4147" w:rsidRDefault="00E47AC4" w:rsidP="00E61820">
      <w:pPr>
        <w:pStyle w:val="ListParagraph"/>
        <w:numPr>
          <w:ilvl w:val="0"/>
          <w:numId w:val="2"/>
        </w:numPr>
        <w:jc w:val="both"/>
        <w:rPr>
          <w:rFonts w:ascii="Bookman Old Style" w:hAnsi="Bookman Old Style" w:cs="Helvetica"/>
        </w:rPr>
      </w:pPr>
      <w:r w:rsidRPr="00E47AC4">
        <w:rPr>
          <w:rFonts w:ascii="Bookman Old Style" w:hAnsi="Bookman Old Style" w:cs="Helvetica"/>
        </w:rPr>
        <w:t>Промени в съставите на секционни избирателни комисии в район „Искър“– СО</w:t>
      </w:r>
    </w:p>
    <w:p w:rsidR="00E47AC4" w:rsidRDefault="00F6030B" w:rsidP="00E61820">
      <w:pPr>
        <w:pStyle w:val="ListParagraph"/>
        <w:numPr>
          <w:ilvl w:val="0"/>
          <w:numId w:val="2"/>
        </w:numPr>
        <w:jc w:val="both"/>
        <w:rPr>
          <w:rFonts w:ascii="Bookman Old Style" w:hAnsi="Bookman Old Style" w:cs="Helvetica"/>
        </w:rPr>
      </w:pPr>
      <w:r w:rsidRPr="00F6030B">
        <w:rPr>
          <w:rFonts w:ascii="Bookman Old Style" w:hAnsi="Bookman Old Style" w:cs="Helvetica"/>
        </w:rPr>
        <w:t>Упълномощаване на членове на РИК в 24 район София за предаване на избирателни списъци на ГД ГРАО</w:t>
      </w:r>
    </w:p>
    <w:p w:rsidR="00F6030B" w:rsidRDefault="007032C0" w:rsidP="00E61820">
      <w:pPr>
        <w:pStyle w:val="ListParagraph"/>
        <w:numPr>
          <w:ilvl w:val="0"/>
          <w:numId w:val="2"/>
        </w:numPr>
        <w:jc w:val="both"/>
        <w:rPr>
          <w:rFonts w:ascii="Bookman Old Style" w:hAnsi="Bookman Old Style" w:cs="Helvetica"/>
        </w:rPr>
      </w:pPr>
      <w:r w:rsidRPr="007032C0">
        <w:rPr>
          <w:rFonts w:ascii="Bookman Old Style" w:hAnsi="Bookman Old Style" w:cs="Helvetica"/>
        </w:rPr>
        <w:t>Публикуване на списък на представители на КП „ДЕМОКРАТИЧНА БЪЛГАРИЯ – ОБЕДИНЕНИЕ“</w:t>
      </w:r>
    </w:p>
    <w:p w:rsidR="007032C0" w:rsidRDefault="002E7D51" w:rsidP="00E61820">
      <w:pPr>
        <w:pStyle w:val="ListParagraph"/>
        <w:numPr>
          <w:ilvl w:val="0"/>
          <w:numId w:val="2"/>
        </w:numPr>
        <w:jc w:val="both"/>
        <w:rPr>
          <w:rFonts w:ascii="Bookman Old Style" w:hAnsi="Bookman Old Style" w:cs="Helvetica"/>
        </w:rPr>
      </w:pPr>
      <w:r w:rsidRPr="002E7D51">
        <w:rPr>
          <w:rFonts w:ascii="Bookman Old Style" w:hAnsi="Bookman Old Style" w:cs="Helvetica"/>
        </w:rPr>
        <w:t>Публикуване на списък на представители на ИК за издигане на Николай Нанков Ненчев – независим кандидат</w:t>
      </w:r>
    </w:p>
    <w:p w:rsidR="002E7D51" w:rsidRDefault="008822E2" w:rsidP="00E61820">
      <w:pPr>
        <w:pStyle w:val="ListParagraph"/>
        <w:numPr>
          <w:ilvl w:val="0"/>
          <w:numId w:val="2"/>
        </w:numPr>
        <w:jc w:val="both"/>
        <w:rPr>
          <w:rFonts w:ascii="Bookman Old Style" w:hAnsi="Bookman Old Style" w:cs="Helvetica"/>
        </w:rPr>
      </w:pPr>
      <w:r w:rsidRPr="008822E2">
        <w:rPr>
          <w:rFonts w:ascii="Bookman Old Style" w:hAnsi="Bookman Old Style" w:cs="Helvetica"/>
        </w:rPr>
        <w:t>Промени в съставите на секционни избирателни комисии в район „Средец“– СО</w:t>
      </w:r>
    </w:p>
    <w:p w:rsidR="008822E2" w:rsidRDefault="00E83ECD" w:rsidP="00E61820">
      <w:pPr>
        <w:pStyle w:val="ListParagraph"/>
        <w:numPr>
          <w:ilvl w:val="0"/>
          <w:numId w:val="2"/>
        </w:numPr>
        <w:jc w:val="both"/>
        <w:rPr>
          <w:rFonts w:ascii="Bookman Old Style" w:hAnsi="Bookman Old Style" w:cs="Helvetica"/>
        </w:rPr>
      </w:pPr>
      <w:r w:rsidRPr="00E83ECD">
        <w:rPr>
          <w:rFonts w:ascii="Bookman Old Style" w:hAnsi="Bookman Old Style" w:cs="Helvetica"/>
        </w:rPr>
        <w:t>Промени в съставите на секционни избирателни комисии в район „Подуяне“– СО</w:t>
      </w:r>
    </w:p>
    <w:p w:rsidR="005251A9" w:rsidRPr="005251A9" w:rsidRDefault="005251A9" w:rsidP="00E61820">
      <w:pPr>
        <w:pStyle w:val="ListParagraph"/>
        <w:numPr>
          <w:ilvl w:val="0"/>
          <w:numId w:val="2"/>
        </w:numPr>
        <w:jc w:val="both"/>
        <w:rPr>
          <w:rFonts w:ascii="Bookman Old Style" w:hAnsi="Bookman Old Style" w:cs="Helvetica"/>
        </w:rPr>
      </w:pPr>
      <w:r w:rsidRPr="005251A9">
        <w:rPr>
          <w:rFonts w:ascii="Bookman Old Style" w:hAnsi="Bookman Old Style" w:cs="Helvetica"/>
        </w:rPr>
        <w:t>Промени в съставите на секционни избирателни комисии в район „Оборище“– СО</w:t>
      </w:r>
    </w:p>
    <w:p w:rsidR="00DD6790" w:rsidRPr="006E1A19" w:rsidRDefault="00595ADD" w:rsidP="00E61820">
      <w:pPr>
        <w:numPr>
          <w:ilvl w:val="0"/>
          <w:numId w:val="2"/>
        </w:numPr>
        <w:shd w:val="clear" w:color="auto" w:fill="FFFFFF"/>
        <w:spacing w:after="150"/>
        <w:jc w:val="both"/>
        <w:rPr>
          <w:rFonts w:ascii="Bookman Old Style" w:hAnsi="Bookman Old Style"/>
        </w:rPr>
      </w:pPr>
      <w:r w:rsidRPr="00687312">
        <w:rPr>
          <w:rFonts w:ascii="Bookman Old Style" w:hAnsi="Bookman Old Style"/>
        </w:rPr>
        <w:t>Разни</w:t>
      </w:r>
      <w:bookmarkStart w:id="0" w:name="_GoBack"/>
      <w:bookmarkEnd w:id="0"/>
    </w:p>
    <w:sectPr w:rsidR="00DD6790" w:rsidRPr="006E1A1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36A6B"/>
    <w:multiLevelType w:val="hybridMultilevel"/>
    <w:tmpl w:val="6BE247E2"/>
    <w:lvl w:ilvl="0" w:tplc="81865FE0">
      <w:start w:val="1"/>
      <w:numFmt w:val="decimal"/>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84F7959"/>
    <w:multiLevelType w:val="hybridMultilevel"/>
    <w:tmpl w:val="41BAD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ADD"/>
    <w:rsid w:val="00067A16"/>
    <w:rsid w:val="000E2E00"/>
    <w:rsid w:val="00160980"/>
    <w:rsid w:val="00196B3C"/>
    <w:rsid w:val="001F7042"/>
    <w:rsid w:val="00202EB0"/>
    <w:rsid w:val="00250944"/>
    <w:rsid w:val="002E7D51"/>
    <w:rsid w:val="00332C53"/>
    <w:rsid w:val="00406753"/>
    <w:rsid w:val="0045356E"/>
    <w:rsid w:val="00490AE0"/>
    <w:rsid w:val="004E31CF"/>
    <w:rsid w:val="005251A9"/>
    <w:rsid w:val="00595ADD"/>
    <w:rsid w:val="005C7AF9"/>
    <w:rsid w:val="00621AC0"/>
    <w:rsid w:val="0065138D"/>
    <w:rsid w:val="006749BC"/>
    <w:rsid w:val="00687312"/>
    <w:rsid w:val="006E1A19"/>
    <w:rsid w:val="007032C0"/>
    <w:rsid w:val="00771CFB"/>
    <w:rsid w:val="008822E2"/>
    <w:rsid w:val="00940156"/>
    <w:rsid w:val="00941C2F"/>
    <w:rsid w:val="009441D5"/>
    <w:rsid w:val="00953EEE"/>
    <w:rsid w:val="00975229"/>
    <w:rsid w:val="00A13F94"/>
    <w:rsid w:val="00AB5E7E"/>
    <w:rsid w:val="00AB6D5D"/>
    <w:rsid w:val="00AC454A"/>
    <w:rsid w:val="00AF36FE"/>
    <w:rsid w:val="00C57D85"/>
    <w:rsid w:val="00D04301"/>
    <w:rsid w:val="00D13AA4"/>
    <w:rsid w:val="00D92B3F"/>
    <w:rsid w:val="00DC3383"/>
    <w:rsid w:val="00DD6790"/>
    <w:rsid w:val="00E47AC4"/>
    <w:rsid w:val="00E61820"/>
    <w:rsid w:val="00E83ECD"/>
    <w:rsid w:val="00EF4147"/>
    <w:rsid w:val="00F60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ADD"/>
    <w:pPr>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A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ADD"/>
    <w:pPr>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A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RIK24</dc:creator>
  <cp:lastModifiedBy>RIK24</cp:lastModifiedBy>
  <cp:revision>50</cp:revision>
  <cp:lastPrinted>2019-05-23T13:52:00Z</cp:lastPrinted>
  <dcterms:created xsi:type="dcterms:W3CDTF">2019-05-22T11:16:00Z</dcterms:created>
  <dcterms:modified xsi:type="dcterms:W3CDTF">2019-05-24T14:22:00Z</dcterms:modified>
</cp:coreProperties>
</file>